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99" w:rsidRDefault="00D159FB" w:rsidP="00D159FB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D64661" w:rsidRDefault="00D64661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16130B" w:rsidRDefault="0016130B" w:rsidP="0016130B">
            <w:pPr>
              <w:pStyle w:val="Akapitzli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36"/>
                <w:szCs w:val="3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36"/>
                <w:szCs w:val="36"/>
                <w:lang w:eastAsia="pl-PL"/>
              </w:rPr>
              <w:t>Świadek koronny rynku kapitałowego,</w:t>
            </w:r>
          </w:p>
          <w:p w:rsidR="0070619A" w:rsidRPr="009F39EE" w:rsidRDefault="0016130B" w:rsidP="0016130B">
            <w:pPr>
              <w:pStyle w:val="Akapitzlist"/>
              <w:jc w:val="center"/>
              <w:rPr>
                <w:rFonts w:asciiTheme="minorHAnsi" w:eastAsia="Times New Roman" w:hAnsiTheme="minorHAnsi" w:cstheme="minorHAnsi"/>
                <w:b/>
                <w:color w:val="595959"/>
                <w:sz w:val="36"/>
                <w:szCs w:val="3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36"/>
                <w:szCs w:val="36"/>
                <w:lang w:eastAsia="pl-PL"/>
              </w:rPr>
              <w:t>czyli nie wszystko złoto co się świeci!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BB79F4" w:rsidP="0016130B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2</w:t>
            </w:r>
            <w:r w:rsidR="0016130B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0</w:t>
            </w:r>
            <w:r w:rsidR="00005111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</w:t>
            </w:r>
            <w:r w:rsidR="0016130B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3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9, godz. 09:3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0-1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3: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00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BB79F4" w:rsidP="00BB79F4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Świetlica Wolności -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ul. Nowy Świat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6/12, butik C,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BB79F4" w:rsidRDefault="0070619A" w:rsidP="00B23EB1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BB79F4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:rsidR="0016130B" w:rsidRPr="0070619A" w:rsidRDefault="0016130B" w:rsidP="0016130B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Krzysztof Czerwiński – adwokat,  Piotr Orczykowski – radca prawny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BB79F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C3277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A02CB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</w:t>
            </w:r>
            <w:proofErr w:type="spellStart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pln</w:t>
            </w:r>
            <w:proofErr w:type="spellEnd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: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416DA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Wyrażam zgodę na przetwarzanie moich danych osobowych na potrzeby projektowe oraz na otrzymywanie informacji na temat bieżących działań prowadzonych przez Związek Przedsiębiorców i Pracodawców.</w:t>
            </w: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416DA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potwierdzenie płatności prosimy przesłać:</w:t>
            </w:r>
          </w:p>
          <w:p w:rsidR="0070619A" w:rsidRPr="00D331E4" w:rsidRDefault="0070619A" w:rsidP="0016130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7F2EFC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FAX: 22 826 08 31 lub e-mail: </w:t>
            </w:r>
            <w:hyperlink r:id="rId7" w:history="1">
              <w:r w:rsidR="0016130B"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  <w:lang w:val="en-US"/>
                </w:rPr>
                <w:t>a.piatek@zpp.net.pl</w:t>
              </w:r>
              <w:bookmarkStart w:id="0" w:name="_GoBack"/>
              <w:bookmarkEnd w:id="0"/>
            </w:hyperlink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 </w:t>
            </w:r>
          </w:p>
        </w:tc>
      </w:tr>
    </w:tbl>
    <w:p w:rsidR="00193738" w:rsidRPr="00D331E4" w:rsidRDefault="00193738" w:rsidP="003416DA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8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AE" w:rsidRDefault="00DE47AE">
      <w:r>
        <w:separator/>
      </w:r>
    </w:p>
  </w:endnote>
  <w:endnote w:type="continuationSeparator" w:id="0">
    <w:p w:rsidR="00DE47AE" w:rsidRDefault="00DE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AE" w:rsidRDefault="00DE47AE">
      <w:r>
        <w:separator/>
      </w:r>
    </w:p>
  </w:footnote>
  <w:footnote w:type="continuationSeparator" w:id="0">
    <w:p w:rsidR="00DE47AE" w:rsidRDefault="00DE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38"/>
    <w:rsid w:val="00000A1F"/>
    <w:rsid w:val="00005111"/>
    <w:rsid w:val="00005DCE"/>
    <w:rsid w:val="00020426"/>
    <w:rsid w:val="000B717F"/>
    <w:rsid w:val="001043A2"/>
    <w:rsid w:val="00104B4E"/>
    <w:rsid w:val="001442D9"/>
    <w:rsid w:val="0015645E"/>
    <w:rsid w:val="00157BFF"/>
    <w:rsid w:val="0016130B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416DA"/>
    <w:rsid w:val="003707B6"/>
    <w:rsid w:val="0037610A"/>
    <w:rsid w:val="003970CB"/>
    <w:rsid w:val="003A525D"/>
    <w:rsid w:val="003D7D19"/>
    <w:rsid w:val="003F7667"/>
    <w:rsid w:val="00406DEF"/>
    <w:rsid w:val="00475458"/>
    <w:rsid w:val="00494313"/>
    <w:rsid w:val="004A2703"/>
    <w:rsid w:val="004D0F1A"/>
    <w:rsid w:val="004D1379"/>
    <w:rsid w:val="004D37C0"/>
    <w:rsid w:val="004E5F0C"/>
    <w:rsid w:val="0052014B"/>
    <w:rsid w:val="00587E15"/>
    <w:rsid w:val="00655370"/>
    <w:rsid w:val="006D268D"/>
    <w:rsid w:val="006E290D"/>
    <w:rsid w:val="006E59EE"/>
    <w:rsid w:val="0070069F"/>
    <w:rsid w:val="0070619A"/>
    <w:rsid w:val="00715A48"/>
    <w:rsid w:val="00726A01"/>
    <w:rsid w:val="0072776A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FD4"/>
    <w:rsid w:val="00851855"/>
    <w:rsid w:val="008A57E9"/>
    <w:rsid w:val="008E04BC"/>
    <w:rsid w:val="00907DF8"/>
    <w:rsid w:val="00945FE3"/>
    <w:rsid w:val="0095345A"/>
    <w:rsid w:val="00973BD4"/>
    <w:rsid w:val="0097799C"/>
    <w:rsid w:val="009C00C9"/>
    <w:rsid w:val="009C5658"/>
    <w:rsid w:val="009D2335"/>
    <w:rsid w:val="009F39EE"/>
    <w:rsid w:val="00A22993"/>
    <w:rsid w:val="00A3034B"/>
    <w:rsid w:val="00A326C1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6D6D"/>
    <w:rsid w:val="00AD71E4"/>
    <w:rsid w:val="00B23EB1"/>
    <w:rsid w:val="00B27D33"/>
    <w:rsid w:val="00B84459"/>
    <w:rsid w:val="00B975DF"/>
    <w:rsid w:val="00BB212C"/>
    <w:rsid w:val="00BB79F4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A3A42"/>
    <w:rsid w:val="00DD00E4"/>
    <w:rsid w:val="00DD6339"/>
    <w:rsid w:val="00DE47AE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B7F18"/>
    <w:rsid w:val="00FE21F6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1ED506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lime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139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1892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user</cp:lastModifiedBy>
  <cp:revision>44</cp:revision>
  <cp:lastPrinted>2012-09-18T07:30:00Z</cp:lastPrinted>
  <dcterms:created xsi:type="dcterms:W3CDTF">2013-09-30T14:07:00Z</dcterms:created>
  <dcterms:modified xsi:type="dcterms:W3CDTF">2019-03-07T15:21:00Z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